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7812C6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7812C6">
        <w:rPr>
          <w:rFonts w:ascii="Times New Roman" w:hAnsi="Times New Roman" w:cs="Times New Roman"/>
          <w:sz w:val="26"/>
          <w:szCs w:val="26"/>
        </w:rPr>
        <w:t>4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654CC7">
        <w:rPr>
          <w:rFonts w:ascii="Times New Roman" w:hAnsi="Times New Roman" w:cs="Times New Roman"/>
          <w:sz w:val="26"/>
          <w:szCs w:val="26"/>
        </w:rPr>
        <w:t>30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7812C6">
        <w:rPr>
          <w:rFonts w:ascii="Times New Roman" w:hAnsi="Times New Roman" w:cs="Times New Roman"/>
          <w:sz w:val="26"/>
          <w:szCs w:val="26"/>
        </w:rPr>
        <w:t>7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7812C6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>CHƯƠNG II. SỨC BỀN VẬT LIỆ</w:t>
      </w:r>
      <w:r w:rsidR="008C7F12">
        <w:rPr>
          <w:rFonts w:ascii="Times New Roman" w:hAnsi="Times New Roman" w:cs="Times New Roman"/>
          <w:b/>
          <w:sz w:val="26"/>
          <w:szCs w:val="26"/>
        </w:rPr>
        <w:t>U</w:t>
      </w:r>
    </w:p>
    <w:p w:rsidR="00EC116E" w:rsidRDefault="00DA376C" w:rsidP="00DA376C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8C7F12">
        <w:rPr>
          <w:rFonts w:ascii="Times New Roman" w:hAnsi="Times New Roman" w:cs="Times New Roman"/>
          <w:b/>
          <w:sz w:val="26"/>
          <w:szCs w:val="26"/>
        </w:rPr>
        <w:t>Bài 0</w:t>
      </w:r>
      <w:r w:rsidR="007812C6">
        <w:rPr>
          <w:rFonts w:ascii="Times New Roman" w:hAnsi="Times New Roman" w:cs="Times New Roman"/>
          <w:b/>
          <w:sz w:val="26"/>
          <w:szCs w:val="26"/>
        </w:rPr>
        <w:t>8</w:t>
      </w:r>
      <w:r w:rsidR="008C7F1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812C6">
        <w:rPr>
          <w:rFonts w:ascii="Times New Roman" w:hAnsi="Times New Roman" w:cs="Times New Roman"/>
          <w:b/>
          <w:sz w:val="26"/>
          <w:szCs w:val="26"/>
        </w:rPr>
        <w:t>Kéo – nén đúng tâm</w:t>
      </w:r>
    </w:p>
    <w:p w:rsidR="007812C6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812C6">
        <w:rPr>
          <w:rFonts w:ascii="Times New Roman" w:hAnsi="Times New Roman" w:cs="Times New Roman"/>
          <w:sz w:val="26"/>
          <w:szCs w:val="26"/>
        </w:rPr>
        <w:t>c đích:</w:t>
      </w:r>
      <w:r w:rsidR="007812C6">
        <w:rPr>
          <w:rFonts w:ascii="Times New Roman" w:hAnsi="Times New Roman" w:cs="Times New Roman"/>
          <w:sz w:val="26"/>
          <w:szCs w:val="26"/>
        </w:rPr>
        <w:tab/>
      </w:r>
    </w:p>
    <w:p w:rsidR="00862BD0" w:rsidRDefault="00862BD0" w:rsidP="007812C6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các </w:t>
      </w:r>
      <w:r w:rsidR="006A6217">
        <w:rPr>
          <w:rFonts w:ascii="Times New Roman" w:hAnsi="Times New Roman" w:cs="Times New Roman"/>
          <w:sz w:val="26"/>
          <w:szCs w:val="26"/>
        </w:rPr>
        <w:t>khái niệ</w:t>
      </w:r>
      <w:r w:rsidR="00B86277">
        <w:rPr>
          <w:rFonts w:ascii="Times New Roman" w:hAnsi="Times New Roman" w:cs="Times New Roman"/>
          <w:sz w:val="26"/>
          <w:szCs w:val="26"/>
        </w:rPr>
        <w:t xml:space="preserve">m </w:t>
      </w:r>
      <w:r w:rsidR="007812C6">
        <w:rPr>
          <w:rFonts w:ascii="Times New Roman" w:hAnsi="Times New Roman" w:cs="Times New Roman"/>
          <w:sz w:val="26"/>
          <w:szCs w:val="26"/>
        </w:rPr>
        <w:t>về lực dọc, xác định và vẽ biểu đồ lực dọc.</w:t>
      </w:r>
    </w:p>
    <w:p w:rsidR="007812C6" w:rsidRDefault="007812C6" w:rsidP="007812C6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một số khái niệm về ứng suất, biến dạng, đặc trưng cơ học của vật liệu, ứng suất cho ph</w:t>
      </w:r>
      <w:r w:rsidR="00D16C03">
        <w:rPr>
          <w:rFonts w:ascii="Times New Roman" w:hAnsi="Times New Roman" w:cs="Times New Roman"/>
          <w:sz w:val="26"/>
          <w:szCs w:val="26"/>
        </w:rPr>
        <w:t>é</w:t>
      </w:r>
      <w:r>
        <w:rPr>
          <w:rFonts w:ascii="Times New Roman" w:hAnsi="Times New Roman" w:cs="Times New Roman"/>
          <w:sz w:val="26"/>
          <w:szCs w:val="26"/>
        </w:rPr>
        <w:t>p và hệ số an toàn.</w:t>
      </w:r>
    </w:p>
    <w:p w:rsidR="007812C6" w:rsidRPr="007812C6" w:rsidRDefault="007812C6" w:rsidP="007812C6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về điều kiện bền và ba bài toán cơ bản trong thanh chịu kéo (nén) đúng tâm.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DA376C" w:rsidRPr="00A86DF7">
        <w:rPr>
          <w:rFonts w:ascii="Times New Roman" w:hAnsi="Times New Roman"/>
          <w:sz w:val="26"/>
          <w:szCs w:val="26"/>
        </w:rPr>
        <w:t>Sau khi học xong sinh viên</w:t>
      </w:r>
      <w:r w:rsidR="00DA376C">
        <w:rPr>
          <w:rFonts w:ascii="Times New Roman" w:hAnsi="Times New Roman"/>
          <w:sz w:val="26"/>
          <w:szCs w:val="26"/>
        </w:rPr>
        <w:t>:</w:t>
      </w:r>
    </w:p>
    <w:p w:rsidR="00654CC7" w:rsidRDefault="007812C6" w:rsidP="007812C6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Phân biệt và xác định được lực dọc trên từng đoạn thanh bằng phương pháp mặt cắt</w:t>
      </w:r>
      <w:r w:rsidR="00654CC7" w:rsidRPr="00654CC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Vẽ thành thạo biểu đồ nội lực.</w:t>
      </w:r>
    </w:p>
    <w:p w:rsidR="007812C6" w:rsidRDefault="007812C6" w:rsidP="007812C6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Vận dụng định luật Hooke tính được biến dạng tuyệt đối trong từng đoạn và trong cả thanh.</w:t>
      </w:r>
    </w:p>
    <w:p w:rsidR="007812C6" w:rsidRPr="00654CC7" w:rsidRDefault="004635C9" w:rsidP="007812C6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Áp dụng thành thạo ba bài toán cơ bản theo điều kiện bền.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16C03">
        <w:rPr>
          <w:rFonts w:ascii="Times New Roman" w:hAnsi="Times New Roman" w:cs="Times New Roman"/>
          <w:sz w:val="26"/>
          <w:szCs w:val="26"/>
        </w:rPr>
        <w:t xml:space="preserve">170 </w:t>
      </w:r>
      <w:r w:rsidR="0070457F" w:rsidRPr="0070457F">
        <w:rPr>
          <w:rFonts w:ascii="Times New Roman" w:hAnsi="Times New Roman" w:cs="Times New Roman"/>
          <w:sz w:val="26"/>
          <w:szCs w:val="26"/>
        </w:rPr>
        <w:t>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960"/>
        <w:gridCol w:w="1080"/>
        <w:gridCol w:w="3330"/>
      </w:tblGrid>
      <w:tr w:rsidR="00810599" w:rsidTr="00DA376C">
        <w:trPr>
          <w:trHeight w:val="764"/>
        </w:trPr>
        <w:tc>
          <w:tcPr>
            <w:tcW w:w="82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33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DA376C">
        <w:trPr>
          <w:trHeight w:val="890"/>
        </w:trPr>
        <w:tc>
          <w:tcPr>
            <w:tcW w:w="828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DA376C" w:rsidRDefault="00DA376C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376C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DA376C" w:rsidRPr="006A6217" w:rsidRDefault="00DA376C" w:rsidP="00DA376C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0" w:type="dxa"/>
          </w:tcPr>
          <w:p w:rsidR="00D16C03" w:rsidRDefault="00D16C03" w:rsidP="00D16C03">
            <w:pPr>
              <w:pStyle w:val="ListParagraph"/>
              <w:tabs>
                <w:tab w:val="left" w:pos="360"/>
              </w:tabs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08. Kéo – nén đúng tâm</w:t>
            </w:r>
          </w:p>
          <w:p w:rsidR="00810599" w:rsidRDefault="00D16C03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Lực dọc và biểu đồ của lực dọc</w:t>
            </w:r>
          </w:p>
          <w:p w:rsidR="00D16C03" w:rsidRDefault="00D16C03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D16C03" w:rsidRDefault="00D16C03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Biểu đồ nội lực</w:t>
            </w:r>
          </w:p>
          <w:p w:rsidR="00D16C03" w:rsidRPr="00810599" w:rsidRDefault="00D16C03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minh họa</w:t>
            </w:r>
          </w:p>
          <w:p w:rsidR="00D16C03" w:rsidRDefault="00810599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16C03">
              <w:rPr>
                <w:rFonts w:ascii="Times New Roman" w:hAnsi="Times New Roman" w:cs="Times New Roman"/>
                <w:sz w:val="26"/>
                <w:szCs w:val="26"/>
              </w:rPr>
              <w:t>Ứng suất – biến dạng trong kéo (nén) đúng tâm</w:t>
            </w:r>
          </w:p>
          <w:p w:rsidR="00D16C03" w:rsidRDefault="00D16C03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Khái niệm</w:t>
            </w:r>
          </w:p>
          <w:p w:rsidR="00D16C03" w:rsidRDefault="00D16C03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luật Hooke</w:t>
            </w:r>
          </w:p>
          <w:p w:rsidR="00D16C03" w:rsidRDefault="00D16C03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minh họa</w:t>
            </w:r>
          </w:p>
          <w:p w:rsidR="00D16C03" w:rsidRDefault="00D16C03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Tính chất cơ học của vật liệu</w:t>
            </w:r>
          </w:p>
          <w:p w:rsidR="00D16C03" w:rsidRDefault="00D16C03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Đặc trưng cơ học của vật liệu</w:t>
            </w:r>
          </w:p>
          <w:p w:rsidR="00D16C03" w:rsidRDefault="00D16C03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Ứng suất cho phép và hệ số an toàn.</w:t>
            </w:r>
          </w:p>
          <w:p w:rsidR="00D16C03" w:rsidRDefault="00D16C03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Điều kiện bền – Các bài toán cơ bản. Ví dụ minh họa.</w:t>
            </w:r>
          </w:p>
          <w:p w:rsidR="00810599" w:rsidRPr="00D8526F" w:rsidRDefault="00810599" w:rsidP="00D16C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Bài tập trên lớp</w:t>
            </w:r>
          </w:p>
        </w:tc>
        <w:tc>
          <w:tcPr>
            <w:tcW w:w="108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D16C03" w:rsidRDefault="00D16C0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6C03" w:rsidRPr="00186BEF" w:rsidRDefault="0017338C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333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 xml:space="preserve">Dùng phương pháp diễn giảng và cho các ví dụ minh họa, kết hợp với phương </w:t>
            </w: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7338C" w:rsidRDefault="0017338C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7338C" w:rsidRDefault="0017338C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7338C" w:rsidRDefault="0017338C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7338C" w:rsidRDefault="0017338C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7338C" w:rsidRPr="00186BEF" w:rsidRDefault="0017338C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D16C03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10599" w:rsidRPr="00810599">
        <w:rPr>
          <w:rFonts w:ascii="Times New Roman" w:hAnsi="Times New Roman" w:cs="Times New Roman"/>
          <w:sz w:val="26"/>
          <w:szCs w:val="26"/>
        </w:rPr>
        <w:t>2 phút</w:t>
      </w:r>
    </w:p>
    <w:p w:rsidR="00D16C03" w:rsidRPr="00D16C03" w:rsidRDefault="00D16C03" w:rsidP="00D16C0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D16C03">
        <w:rPr>
          <w:rFonts w:ascii="Times New Roman" w:hAnsi="Times New Roman" w:cs="Times New Roman"/>
          <w:sz w:val="26"/>
          <w:szCs w:val="26"/>
        </w:rPr>
        <w:t>Làm bài tập về kéo – nén đúng tâm trang 19 đến 21 cuốn bài tập Cơ ứng dụng.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9975AC" w:rsidRDefault="009975AC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9975AC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DA376C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 </w:t>
            </w:r>
            <w:r w:rsidR="00DA376C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6578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9975AC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9975AC">
        <w:trPr>
          <w:trHeight w:val="449"/>
        </w:trPr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Default="00B86277" w:rsidP="009975AC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</w:tc>
      </w:tr>
    </w:tbl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20B" w:rsidRDefault="0033320B" w:rsidP="005F640C">
      <w:pPr>
        <w:spacing w:after="0" w:line="240" w:lineRule="auto"/>
      </w:pPr>
      <w:r>
        <w:separator/>
      </w:r>
    </w:p>
  </w:endnote>
  <w:endnote w:type="continuationSeparator" w:id="0">
    <w:p w:rsidR="0033320B" w:rsidRDefault="0033320B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A376C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20B" w:rsidRDefault="0033320B" w:rsidP="005F640C">
      <w:pPr>
        <w:spacing w:after="0" w:line="240" w:lineRule="auto"/>
      </w:pPr>
      <w:r>
        <w:separator/>
      </w:r>
    </w:p>
  </w:footnote>
  <w:footnote w:type="continuationSeparator" w:id="0">
    <w:p w:rsidR="0033320B" w:rsidRDefault="0033320B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8"/>
  </w:num>
  <w:num w:numId="5">
    <w:abstractNumId w:val="14"/>
  </w:num>
  <w:num w:numId="6">
    <w:abstractNumId w:val="8"/>
  </w:num>
  <w:num w:numId="7">
    <w:abstractNumId w:val="2"/>
  </w:num>
  <w:num w:numId="8">
    <w:abstractNumId w:val="5"/>
  </w:num>
  <w:num w:numId="9">
    <w:abstractNumId w:val="17"/>
  </w:num>
  <w:num w:numId="10">
    <w:abstractNumId w:val="1"/>
  </w:num>
  <w:num w:numId="11">
    <w:abstractNumId w:val="13"/>
  </w:num>
  <w:num w:numId="12">
    <w:abstractNumId w:val="0"/>
  </w:num>
  <w:num w:numId="13">
    <w:abstractNumId w:val="4"/>
  </w:num>
  <w:num w:numId="14">
    <w:abstractNumId w:val="16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B15B4"/>
    <w:rsid w:val="000B2DE9"/>
    <w:rsid w:val="000B7E09"/>
    <w:rsid w:val="000D2A44"/>
    <w:rsid w:val="000F1D84"/>
    <w:rsid w:val="00102E7F"/>
    <w:rsid w:val="001067A1"/>
    <w:rsid w:val="00134CAC"/>
    <w:rsid w:val="0017338C"/>
    <w:rsid w:val="00174889"/>
    <w:rsid w:val="001A0270"/>
    <w:rsid w:val="002140EE"/>
    <w:rsid w:val="00226ABA"/>
    <w:rsid w:val="00263A96"/>
    <w:rsid w:val="00281056"/>
    <w:rsid w:val="002C3EAF"/>
    <w:rsid w:val="002E3602"/>
    <w:rsid w:val="0033320B"/>
    <w:rsid w:val="003952D7"/>
    <w:rsid w:val="003A29B4"/>
    <w:rsid w:val="003A3F13"/>
    <w:rsid w:val="003C7E8C"/>
    <w:rsid w:val="003E3110"/>
    <w:rsid w:val="004132BB"/>
    <w:rsid w:val="00444A1A"/>
    <w:rsid w:val="004635C9"/>
    <w:rsid w:val="00490704"/>
    <w:rsid w:val="00516F6F"/>
    <w:rsid w:val="00550B84"/>
    <w:rsid w:val="00564827"/>
    <w:rsid w:val="005A35AD"/>
    <w:rsid w:val="005C2497"/>
    <w:rsid w:val="005C2641"/>
    <w:rsid w:val="005F5143"/>
    <w:rsid w:val="005F640C"/>
    <w:rsid w:val="006024B6"/>
    <w:rsid w:val="006052C7"/>
    <w:rsid w:val="00641B9B"/>
    <w:rsid w:val="00654CC7"/>
    <w:rsid w:val="006578E0"/>
    <w:rsid w:val="00694431"/>
    <w:rsid w:val="006A6217"/>
    <w:rsid w:val="006B187B"/>
    <w:rsid w:val="006C0254"/>
    <w:rsid w:val="006D3359"/>
    <w:rsid w:val="006F129A"/>
    <w:rsid w:val="0070084A"/>
    <w:rsid w:val="0070457F"/>
    <w:rsid w:val="00723923"/>
    <w:rsid w:val="007633CF"/>
    <w:rsid w:val="00774F7A"/>
    <w:rsid w:val="007812C6"/>
    <w:rsid w:val="00783487"/>
    <w:rsid w:val="007C47E5"/>
    <w:rsid w:val="007C49A2"/>
    <w:rsid w:val="007D2599"/>
    <w:rsid w:val="007F113B"/>
    <w:rsid w:val="00801207"/>
    <w:rsid w:val="00810599"/>
    <w:rsid w:val="0083079D"/>
    <w:rsid w:val="00833019"/>
    <w:rsid w:val="00862BD0"/>
    <w:rsid w:val="008830CC"/>
    <w:rsid w:val="008C191D"/>
    <w:rsid w:val="008C7F12"/>
    <w:rsid w:val="008D185A"/>
    <w:rsid w:val="008E3828"/>
    <w:rsid w:val="009172FF"/>
    <w:rsid w:val="00977865"/>
    <w:rsid w:val="00990DC4"/>
    <w:rsid w:val="009975AC"/>
    <w:rsid w:val="00A0239C"/>
    <w:rsid w:val="00A04C57"/>
    <w:rsid w:val="00A6021D"/>
    <w:rsid w:val="00A86E9E"/>
    <w:rsid w:val="00B17590"/>
    <w:rsid w:val="00B86277"/>
    <w:rsid w:val="00BA2A99"/>
    <w:rsid w:val="00BC0D4F"/>
    <w:rsid w:val="00C7166E"/>
    <w:rsid w:val="00CC0A35"/>
    <w:rsid w:val="00CC304C"/>
    <w:rsid w:val="00D16C03"/>
    <w:rsid w:val="00D6260F"/>
    <w:rsid w:val="00DA376C"/>
    <w:rsid w:val="00DB4832"/>
    <w:rsid w:val="00DB7444"/>
    <w:rsid w:val="00DC5DBA"/>
    <w:rsid w:val="00DE7BF7"/>
    <w:rsid w:val="00E15862"/>
    <w:rsid w:val="00E52C9F"/>
    <w:rsid w:val="00E76BB6"/>
    <w:rsid w:val="00EC116E"/>
    <w:rsid w:val="00EE3EC9"/>
    <w:rsid w:val="00EF588D"/>
    <w:rsid w:val="00F16F43"/>
    <w:rsid w:val="00F32D6B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EDC7B-CEF0-44D9-B460-9E4D72514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55</cp:revision>
  <dcterms:created xsi:type="dcterms:W3CDTF">2015-09-23T13:03:00Z</dcterms:created>
  <dcterms:modified xsi:type="dcterms:W3CDTF">2015-12-24T05:29:00Z</dcterms:modified>
</cp:coreProperties>
</file>